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i/>
          <w:i/>
          <w:color w:val="000000" w:themeColor="text1"/>
          <w:sz w:val="16"/>
          <w:szCs w:val="16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49530</wp:posOffset>
                </wp:positionH>
                <wp:positionV relativeFrom="paragraph">
                  <wp:posOffset>-160655</wp:posOffset>
                </wp:positionV>
                <wp:extent cx="4143375" cy="1270"/>
                <wp:effectExtent l="0" t="0" r="0" b="0"/>
                <wp:wrapNone/>
                <wp:docPr id="1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9pt,-12.65pt" to="468.65pt,-12.65pt" ID="Łącznik prostoliniowy 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  <w:tab/>
        <w:tab/>
        <w:tab/>
        <w:tab/>
        <w:tab/>
        <w:tab/>
        <w:tab/>
        <w:tab/>
        <w:t>Zamawiający</w:t>
      </w:r>
    </w:p>
    <w:p>
      <w:pPr>
        <w:pStyle w:val="Normal"/>
        <w:spacing w:before="0" w:after="120"/>
        <w:rPr>
          <w:i/>
          <w:i/>
          <w:color w:val="000000" w:themeColor="text1"/>
          <w:sz w:val="16"/>
          <w:szCs w:val="16"/>
        </w:rPr>
      </w:pPr>
      <w:r>
        <w:rPr>
          <w:b/>
        </w:rPr>
        <w:tab/>
        <w:tab/>
        <w:tab/>
        <w:tab/>
        <w:tab/>
        <w:tab/>
        <w:tab/>
        <w:tab/>
        <w:t>GMINA BUKOWNO</w:t>
      </w:r>
    </w:p>
    <w:p>
      <w:pPr>
        <w:pStyle w:val="Normal"/>
        <w:spacing w:before="0" w:after="120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ab/>
        <w:tab/>
        <w:tab/>
        <w:tab/>
        <w:tab/>
        <w:tab/>
        <w:tab/>
        <w:tab/>
      </w:r>
      <w:r>
        <w:rPr>
          <w:rFonts w:cs="Calibri" w:cstheme="minorHAnsi"/>
          <w:b/>
          <w:color w:val="000000" w:themeColor="text1"/>
          <w:sz w:val="20"/>
          <w:szCs w:val="20"/>
        </w:rPr>
        <w:t>Miejski Ośrodek Sportu</w:t>
      </w:r>
    </w:p>
    <w:p>
      <w:pPr>
        <w:pStyle w:val="Normal"/>
        <w:spacing w:before="0" w:after="120"/>
        <w:rPr>
          <w:b/>
          <w:b/>
          <w:i/>
          <w:i/>
          <w:color w:val="000000" w:themeColor="text1"/>
          <w:sz w:val="20"/>
          <w:szCs w:val="20"/>
        </w:rPr>
      </w:pPr>
      <w:r>
        <w:rPr>
          <w:rFonts w:cs="Calibri" w:cstheme="minorHAnsi"/>
          <w:b/>
          <w:color w:val="000000" w:themeColor="text1"/>
          <w:sz w:val="20"/>
          <w:szCs w:val="20"/>
        </w:rPr>
        <w:tab/>
        <w:tab/>
        <w:tab/>
        <w:tab/>
        <w:tab/>
        <w:tab/>
        <w:tab/>
        <w:tab/>
        <w:t xml:space="preserve"> i Rekreacji w Bukownie</w:t>
      </w:r>
    </w:p>
    <w:p>
      <w:pPr>
        <w:pStyle w:val="Normal"/>
        <w:spacing w:before="0" w:after="120"/>
        <w:rPr>
          <w:i/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</w:r>
    </w:p>
    <w:p>
      <w:pPr>
        <w:pStyle w:val="Normal"/>
        <w:spacing w:before="120" w:after="120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/>
          <w:b/>
          <w:color w:val="000000" w:themeColor="text1"/>
          <w:sz w:val="20"/>
          <w:szCs w:val="20"/>
        </w:rPr>
      </w:r>
    </w:p>
    <w:p>
      <w:pPr>
        <w:pStyle w:val="Normal"/>
        <w:spacing w:before="120" w:after="120"/>
        <w:rPr/>
      </w:pPr>
      <w:r>
        <w:rPr>
          <w:rFonts w:cs="Calibri" w:cstheme="minorHAnsi"/>
          <w:b/>
          <w:color w:val="000000" w:themeColor="text1"/>
          <w:sz w:val="20"/>
          <w:szCs w:val="20"/>
        </w:rPr>
        <w:t xml:space="preserve"> „</w:t>
      </w:r>
      <w:r>
        <w:rPr>
          <w:rFonts w:cs="Calibri" w:cstheme="minorHAnsi"/>
          <w:b/>
          <w:color w:val="000000" w:themeColor="text1"/>
          <w:sz w:val="20"/>
          <w:szCs w:val="20"/>
        </w:rPr>
        <w:t>Kompleksowa dostawa energii elektrycznej w roku 2019, obejmująca sprzedaż energii elektrycznej oraz świadczenie usługi dystrybucji energii elektrycznej dla Miejskiego Ośrodka Sportu i Rekreacji w Bukownie”</w:t>
      </w:r>
    </w:p>
    <w:p>
      <w:pPr>
        <w:pStyle w:val="Normal"/>
        <w:spacing w:before="120" w:after="12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WYKAZ PUNKTÓW POMIAROWYCH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60"/>
        <w:ind w:left="284" w:hanging="284"/>
        <w:contextualSpacing/>
        <w:rPr>
          <w:b/>
          <w:b/>
        </w:rPr>
      </w:pPr>
      <w:r>
        <w:rPr>
          <w:b/>
        </w:rPr>
        <w:t>Obiekt: ORLIK</w:t>
      </w:r>
    </w:p>
    <w:p>
      <w:pPr>
        <w:pStyle w:val="Normal"/>
        <w:spacing w:before="0" w:after="60"/>
        <w:rPr>
          <w:b/>
          <w:b/>
        </w:rPr>
      </w:pPr>
      <w:r>
        <w:rPr>
          <w:b/>
        </w:rPr>
        <w:t>Adres: ul. Ks. Zelka przy Boisku, 32-332 Bukowno</w:t>
      </w:r>
    </w:p>
    <w:p>
      <w:pPr>
        <w:pStyle w:val="Normal"/>
        <w:spacing w:before="0" w:after="60"/>
        <w:rPr>
          <w:b/>
          <w:b/>
        </w:rPr>
      </w:pPr>
      <w:r>
        <w:rPr>
          <w:b/>
        </w:rPr>
        <w:t>Taryfa: C11</w:t>
      </w:r>
    </w:p>
    <w:p>
      <w:pPr>
        <w:pStyle w:val="Normal"/>
        <w:spacing w:before="0" w:after="60"/>
        <w:rPr>
          <w:b/>
          <w:b/>
        </w:rPr>
      </w:pPr>
      <w:r>
        <w:rPr>
          <w:b/>
        </w:rPr>
        <w:t>Moc umowna: 40 kW</w:t>
      </w:r>
    </w:p>
    <w:p>
      <w:pPr>
        <w:pStyle w:val="Normal"/>
        <w:spacing w:before="0" w:after="60"/>
        <w:rPr>
          <w:b/>
          <w:b/>
        </w:rPr>
      </w:pPr>
      <w:r>
        <w:rPr>
          <w:b/>
        </w:rPr>
        <w:t>Kod PPE / nr licznika: PLTAUD279004663113 / 9722214</w:t>
      </w:r>
    </w:p>
    <w:p>
      <w:pPr>
        <w:pStyle w:val="Normal"/>
        <w:spacing w:before="0" w:after="60"/>
        <w:rPr/>
      </w:pPr>
      <w:r>
        <w:rPr>
          <w:b/>
        </w:rPr>
        <w:t>Miesięczne zużycie energii elektrycznej w 2017 r.:</w:t>
      </w:r>
    </w:p>
    <w:tbl>
      <w:tblPr>
        <w:tblW w:w="192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959"/>
      </w:tblGrid>
      <w:tr>
        <w:trPr>
          <w:trHeight w:val="315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Miesiąc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kWh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197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IV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258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93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416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lang w:eastAsia="pl-PL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lang w:eastAsia="pl-PL"/>
              </w:rPr>
              <w:t>3 787</w:t>
            </w:r>
          </w:p>
        </w:tc>
      </w:tr>
    </w:tbl>
    <w:p>
      <w:pPr>
        <w:pStyle w:val="Normal"/>
        <w:spacing w:before="0" w:after="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/>
        <w:rPr>
          <w:b/>
          <w:b/>
        </w:rPr>
      </w:pPr>
      <w:r>
        <w:rPr>
          <w:b/>
        </w:rPr>
        <w:t>Obiekt: Miejski Ośrodek Sportu i Rekreacji w Bukownie</w:t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  <w:t>Adres: Spacerowa 1, 32-332 Bukowno</w:t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  <w:t>Taryfa: C21</w:t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  <w:t>Moc umowna: 80 kW</w:t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  <w:t>Kod PPE: PLTAUD276000008884</w:t>
      </w:r>
    </w:p>
    <w:p>
      <w:pPr>
        <w:pStyle w:val="Normal"/>
        <w:spacing w:before="120" w:after="120"/>
        <w:rPr/>
      </w:pPr>
      <w:r>
        <w:rPr>
          <w:b/>
        </w:rPr>
        <w:t>Miesięczne zużycie energii elektrycznej w 2017 r.:</w:t>
      </w:r>
      <w:r>
        <w:br w:type="page"/>
      </w:r>
    </w:p>
    <w:tbl>
      <w:tblPr>
        <w:tblW w:w="364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820"/>
        <w:gridCol w:w="1819"/>
      </w:tblGrid>
      <w:tr>
        <w:trPr>
          <w:trHeight w:val="300" w:hRule="atLeast"/>
        </w:trPr>
        <w:tc>
          <w:tcPr>
            <w:tcW w:w="1820" w:type="dxa"/>
            <w:tcBorders/>
            <w:shd w:fill="auto" w:val="clear"/>
            <w:vAlign w:val="bottom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Miesiąc</w:t>
            </w:r>
          </w:p>
        </w:tc>
        <w:tc>
          <w:tcPr>
            <w:tcW w:w="18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kWh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9 247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7 736 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8 150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IV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7 365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7 829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7 407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7 750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9 006 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7 205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7 774</w:t>
            </w:r>
          </w:p>
        </w:tc>
      </w:tr>
      <w:tr>
        <w:trPr>
          <w:trHeight w:val="315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8 584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8 703</w:t>
            </w:r>
          </w:p>
        </w:tc>
      </w:tr>
      <w:tr>
        <w:trPr>
          <w:trHeight w:val="315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96 759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120" w:after="60"/>
        <w:ind w:left="284" w:hanging="284"/>
        <w:contextualSpacing/>
        <w:rPr>
          <w:b/>
          <w:b/>
        </w:rPr>
      </w:pPr>
      <w:r>
        <w:rPr>
          <w:b/>
        </w:rPr>
        <w:t>Obiekt: Kąpielisko Miejskiego Ośrodka Sportu i Rekreacji w Bukownie wraz z budynkiem zaplecza technicznego</w:t>
      </w:r>
    </w:p>
    <w:p>
      <w:pPr>
        <w:pStyle w:val="Normal"/>
        <w:spacing w:before="120" w:after="60"/>
        <w:rPr>
          <w:b/>
          <w:b/>
        </w:rPr>
      </w:pPr>
      <w:r>
        <w:rPr>
          <w:b/>
        </w:rPr>
        <w:t>Adres: ul. Ks. Zelka, 32-332 Bukowno</w:t>
      </w:r>
    </w:p>
    <w:p>
      <w:pPr>
        <w:pStyle w:val="Normal"/>
        <w:spacing w:before="120" w:after="60"/>
        <w:rPr>
          <w:b/>
          <w:b/>
        </w:rPr>
      </w:pPr>
      <w:r>
        <w:rPr>
          <w:b/>
        </w:rPr>
        <w:t>Taryfa: B23</w:t>
      </w:r>
    </w:p>
    <w:p>
      <w:pPr>
        <w:pStyle w:val="Normal"/>
        <w:spacing w:before="120" w:after="60"/>
        <w:rPr>
          <w:b/>
          <w:b/>
        </w:rPr>
      </w:pPr>
      <w:r>
        <w:rPr>
          <w:b/>
        </w:rPr>
        <w:t>Moc umowna: 200 kW</w:t>
      </w:r>
    </w:p>
    <w:p>
      <w:pPr>
        <w:pStyle w:val="Normal"/>
        <w:spacing w:before="120" w:after="60"/>
        <w:rPr>
          <w:b/>
          <w:b/>
        </w:rPr>
      </w:pPr>
      <w:r>
        <w:rPr>
          <w:b/>
        </w:rPr>
        <w:t>Kod PPE: PLTAUD276000027190</w:t>
      </w:r>
    </w:p>
    <w:p>
      <w:pPr>
        <w:pStyle w:val="Normal"/>
        <w:spacing w:before="120" w:after="60"/>
        <w:rPr/>
      </w:pPr>
      <w:r>
        <w:rPr>
          <w:b/>
        </w:rPr>
        <w:t>Miesięczne zużycie energii elektrycznej w 2017 r.:</w:t>
      </w:r>
    </w:p>
    <w:tbl>
      <w:tblPr>
        <w:tblW w:w="364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820"/>
        <w:gridCol w:w="1819"/>
      </w:tblGrid>
      <w:tr>
        <w:trPr>
          <w:trHeight w:val="300" w:hRule="atLeast"/>
        </w:trPr>
        <w:tc>
          <w:tcPr>
            <w:tcW w:w="18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Miesiąc</w:t>
            </w:r>
          </w:p>
        </w:tc>
        <w:tc>
          <w:tcPr>
            <w:tcW w:w="18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MWh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9, 277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5, 355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2,887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IV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1,934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8,202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55,476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66,591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VIII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70,632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11,74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1,807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4,053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XII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lang w:eastAsia="pl-PL"/>
              </w:rPr>
              <w:t>6,955</w:t>
            </w:r>
          </w:p>
        </w:tc>
      </w:tr>
      <w:tr>
        <w:trPr>
          <w:trHeight w:val="315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244,909</w:t>
            </w:r>
          </w:p>
        </w:tc>
      </w:tr>
    </w:tbl>
    <w:p>
      <w:pPr>
        <w:pStyle w:val="Normal"/>
        <w:spacing w:before="120" w:after="60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709" w:top="907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center"/>
      <w:rPr/>
    </w:pPr>
    <w:r>
      <w:rPr>
        <w:rFonts w:cs="Calibri" w:cstheme="minorHAnsi"/>
        <w:b/>
        <w:i/>
        <w:sz w:val="14"/>
        <w:szCs w:val="14"/>
        <w:lang w:eastAsia="zh-CN"/>
      </w:rPr>
      <w:t xml:space="preserve">SIWZ – </w:t>
    </w:r>
    <w:r>
      <w:rPr>
        <w:rFonts w:cs="Calibri" w:cstheme="minorHAnsi"/>
        <w:b/>
        <w:color w:val="000000" w:themeColor="text1"/>
        <w:sz w:val="14"/>
        <w:szCs w:val="14"/>
      </w:rPr>
      <w:t xml:space="preserve">Kompleksowa dostawa energii elektrycznej w roku 2019, obejmująca sprzedaż energii elektrycznej </w:t>
    </w:r>
  </w:p>
  <w:p>
    <w:pPr>
      <w:pStyle w:val="Normal"/>
      <w:suppressAutoHyphens w:val="true"/>
      <w:spacing w:lineRule="auto" w:line="240" w:before="0" w:after="0"/>
      <w:jc w:val="center"/>
      <w:rPr>
        <w:rFonts w:cs="Calibri" w:cstheme="minorHAnsi"/>
        <w:b/>
        <w:b/>
        <w:color w:val="000000" w:themeColor="text1"/>
        <w:sz w:val="14"/>
        <w:szCs w:val="14"/>
      </w:rPr>
    </w:pPr>
    <w:r>
      <w:rPr>
        <w:rFonts w:cs="Calibri" w:cstheme="minorHAnsi"/>
        <w:b/>
        <w:color w:val="000000" w:themeColor="text1"/>
        <w:sz w:val="14"/>
        <w:szCs w:val="14"/>
      </w:rPr>
      <w:t>oraz świadczenie usługi dystrybucji energii elektrycznej dla Miejskiego Ośrodka Sportu i Rekreacji w Bukownie</w:t>
    </w:r>
  </w:p>
  <w:p>
    <w:pPr>
      <w:pStyle w:val="Normal"/>
      <w:suppressAutoHyphens w:val="true"/>
      <w:spacing w:lineRule="auto" w:line="240" w:before="120" w:after="0"/>
      <w:jc w:val="right"/>
      <w:rPr/>
    </w:pPr>
    <w:r>
      <w:rPr>
        <w:rFonts w:cs="Calibri" w:cstheme="minorHAnsi"/>
        <w:i/>
        <w:sz w:val="16"/>
        <w:szCs w:val="16"/>
        <w:lang w:eastAsia="zh-CN"/>
      </w:rPr>
      <w:t xml:space="preserve">Załącznik Nr 1 ( </w:t>
    </w:r>
    <w:r>
      <w:rPr>
        <w:rFonts w:eastAsia="" w:cs="" w:ascii="Cambria" w:hAnsi="Cambria" w:asciiTheme="majorHAnsi" w:cstheme="majorBidi" w:eastAsiaTheme="majorEastAsia" w:hAnsiTheme="majorHAnsi"/>
        <w:i/>
        <w:sz w:val="16"/>
        <w:szCs w:val="16"/>
        <w:lang w:eastAsia="zh-CN"/>
      </w:rPr>
      <w:t xml:space="preserve">str. </w:t>
    </w:r>
    <w:r>
      <w:rPr>
        <w:rFonts w:ascii="Cambria" w:hAnsi="Cambria"/>
        <w:i/>
        <w:sz w:val="16"/>
        <w:szCs w:val="16"/>
      </w:rPr>
      <w:fldChar w:fldCharType="begin"/>
    </w:r>
    <w:r>
      <w:rPr>
        <w:sz w:val="16"/>
        <w:i/>
        <w:szCs w:val="16"/>
        <w:rFonts w:ascii="Cambria" w:hAnsi="Cambria"/>
      </w:rPr>
      <w:instrText> PAGE </w:instrText>
    </w:r>
    <w:r>
      <w:rPr>
        <w:sz w:val="16"/>
        <w:i/>
        <w:szCs w:val="16"/>
        <w:rFonts w:ascii="Cambria" w:hAnsi="Cambria"/>
      </w:rPr>
      <w:fldChar w:fldCharType="separate"/>
    </w:r>
    <w:r>
      <w:rPr>
        <w:sz w:val="16"/>
        <w:i/>
        <w:szCs w:val="16"/>
        <w:rFonts w:ascii="Cambria" w:hAnsi="Cambria"/>
      </w:rPr>
      <w:t>2</w:t>
    </w:r>
    <w:r>
      <w:rPr>
        <w:sz w:val="16"/>
        <w:i/>
        <w:szCs w:val="16"/>
        <w:rFonts w:ascii="Cambria" w:hAnsi="Cambria"/>
      </w:rPr>
      <w:fldChar w:fldCharType="end"/>
    </w:r>
    <w:r>
      <w:rPr>
        <w:rFonts w:eastAsia="" w:cs="" w:ascii="Cambria" w:hAnsi="Cambria" w:asciiTheme="majorHAnsi" w:cstheme="majorBidi" w:eastAsiaTheme="majorEastAsia" w:hAnsiTheme="majorHAnsi"/>
        <w:i/>
        <w:sz w:val="16"/>
        <w:szCs w:val="16"/>
        <w:lang w:eastAsia="zh-CN"/>
      </w:rPr>
      <w:t>/2)</w:t>
    </w:r>
  </w:p>
  <w:p>
    <w:pPr>
      <w:pStyle w:val="Gwka"/>
      <w:jc w:val="right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8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0d90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00d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038b5"/>
    <w:pPr>
      <w:spacing w:before="0" w:after="140"/>
    </w:pPr>
    <w:rPr/>
  </w:style>
  <w:style w:type="paragraph" w:styleId="Lista">
    <w:name w:val="List"/>
    <w:basedOn w:val="Tretekstu"/>
    <w:rsid w:val="005038b5"/>
    <w:pPr/>
    <w:rPr>
      <w:rFonts w:cs="Arial"/>
    </w:rPr>
  </w:style>
  <w:style w:type="paragraph" w:styleId="Podpis" w:customStyle="1">
    <w:name w:val="Caption"/>
    <w:basedOn w:val="Normal"/>
    <w:qFormat/>
    <w:rsid w:val="005038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038b5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a00d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0dc3"/>
    <w:pPr>
      <w:spacing w:before="0" w:after="200"/>
      <w:ind w:left="720" w:hanging="0"/>
      <w:contextualSpacing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a00d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0d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C8C9-0B17-43CE-81CF-9BD26F63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 LibreOffice_project/efb621ed25068d70781dc026f7e9c5187a4decd1</Application>
  <Pages>2</Pages>
  <Words>269</Words>
  <Characters>1316</Characters>
  <CharactersWithSpaces>1511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2018-10-07T17:15:00Z</dcterms:created>
  <dc:creator>Bogusław Lubaszka</dc:creator>
  <dc:description/>
  <dc:language>pl-PL</dc:language>
  <cp:lastModifiedBy/>
  <cp:lastPrinted>2017-10-17T09:02:00Z</cp:lastPrinted>
  <dcterms:modified xsi:type="dcterms:W3CDTF">2018-10-08T08:33:38Z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